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3F" w:rsidRP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3F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16733F" w:rsidRP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3F">
        <w:rPr>
          <w:rFonts w:ascii="Times New Roman" w:hAnsi="Times New Roman" w:cs="Times New Roman"/>
          <w:b/>
          <w:sz w:val="28"/>
          <w:szCs w:val="28"/>
        </w:rPr>
        <w:t xml:space="preserve">о ходе реализации муниципальной программы </w:t>
      </w:r>
    </w:p>
    <w:p w:rsid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3F">
        <w:rPr>
          <w:rFonts w:ascii="Times New Roman" w:hAnsi="Times New Roman" w:cs="Times New Roman"/>
          <w:b/>
          <w:sz w:val="28"/>
          <w:szCs w:val="28"/>
        </w:rPr>
        <w:t>«Социальная поддержка населения» в 201</w:t>
      </w:r>
      <w:r w:rsidR="00547FE3">
        <w:rPr>
          <w:rFonts w:ascii="Times New Roman" w:hAnsi="Times New Roman" w:cs="Times New Roman"/>
          <w:b/>
          <w:sz w:val="28"/>
          <w:szCs w:val="28"/>
        </w:rPr>
        <w:t>7</w:t>
      </w:r>
      <w:r w:rsidRPr="0016733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33F" w:rsidRDefault="00543D21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6733F" w:rsidRPr="000F4B57">
        <w:rPr>
          <w:rFonts w:ascii="Times New Roman" w:hAnsi="Times New Roman" w:cs="Times New Roman"/>
          <w:sz w:val="24"/>
          <w:szCs w:val="24"/>
        </w:rPr>
        <w:t>Реализация муниципальной программы «Социальная</w:t>
      </w:r>
      <w:r w:rsidRPr="000F4B57">
        <w:rPr>
          <w:rFonts w:ascii="Times New Roman" w:hAnsi="Times New Roman" w:cs="Times New Roman"/>
          <w:sz w:val="24"/>
          <w:szCs w:val="24"/>
        </w:rPr>
        <w:t xml:space="preserve"> поддержка населения»</w:t>
      </w:r>
      <w:r w:rsidR="00547FE3" w:rsidRPr="000F4B57">
        <w:rPr>
          <w:rFonts w:ascii="Times New Roman" w:hAnsi="Times New Roman" w:cs="Times New Roman"/>
          <w:sz w:val="24"/>
          <w:szCs w:val="24"/>
        </w:rPr>
        <w:t xml:space="preserve"> в 2017</w:t>
      </w:r>
      <w:r w:rsidRPr="000F4B57">
        <w:rPr>
          <w:rFonts w:ascii="Times New Roman" w:hAnsi="Times New Roman" w:cs="Times New Roman"/>
          <w:sz w:val="24"/>
          <w:szCs w:val="24"/>
        </w:rPr>
        <w:t xml:space="preserve"> году осуществлялась в полном объеме. Особенностью </w:t>
      </w:r>
      <w:r w:rsidR="00F40FD1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Pr="000F4B57">
        <w:rPr>
          <w:rFonts w:ascii="Times New Roman" w:hAnsi="Times New Roman" w:cs="Times New Roman"/>
          <w:sz w:val="24"/>
          <w:szCs w:val="24"/>
        </w:rPr>
        <w:t>программы является оказание мер социальной поддержки населению по заявительному принципу. От этого зависит  фактическое исполнение мероприятий и объем фактического финансирования программы.</w:t>
      </w:r>
    </w:p>
    <w:p w:rsidR="00993833" w:rsidRDefault="00084D5A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Всего на реализацию программ</w:t>
      </w:r>
      <w:r w:rsidR="00993833">
        <w:rPr>
          <w:rFonts w:ascii="Times New Roman" w:hAnsi="Times New Roman" w:cs="Times New Roman"/>
          <w:sz w:val="24"/>
          <w:szCs w:val="24"/>
        </w:rPr>
        <w:t xml:space="preserve">ы было израсходовано 170 900 643 рубля, что составило 439,9 % от первоначального плана </w:t>
      </w:r>
      <w:r w:rsidR="00F40FD1">
        <w:rPr>
          <w:rFonts w:ascii="Times New Roman" w:hAnsi="Times New Roman" w:cs="Times New Roman"/>
          <w:sz w:val="24"/>
          <w:szCs w:val="24"/>
        </w:rPr>
        <w:t>и 99,07 % от уточненного плана финансирования на 2017 год</w:t>
      </w:r>
      <w:r w:rsidR="00993833">
        <w:rPr>
          <w:rFonts w:ascii="Times New Roman" w:hAnsi="Times New Roman" w:cs="Times New Roman"/>
          <w:sz w:val="24"/>
          <w:szCs w:val="24"/>
        </w:rPr>
        <w:t>.</w:t>
      </w:r>
      <w:r w:rsidR="00F40FD1">
        <w:rPr>
          <w:rFonts w:ascii="Times New Roman" w:hAnsi="Times New Roman" w:cs="Times New Roman"/>
          <w:sz w:val="24"/>
          <w:szCs w:val="24"/>
        </w:rPr>
        <w:t xml:space="preserve"> Эффективность реализации муниципальной программы составляет 0,85.</w:t>
      </w:r>
    </w:p>
    <w:p w:rsidR="009A32C8" w:rsidRPr="000F4B57" w:rsidRDefault="00543D21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</w:p>
    <w:p w:rsidR="00543D21" w:rsidRPr="000F4B57" w:rsidRDefault="00084D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47FE3" w:rsidRPr="000F4B57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543D21" w:rsidRPr="000F4B57">
        <w:rPr>
          <w:rFonts w:ascii="Times New Roman" w:hAnsi="Times New Roman" w:cs="Times New Roman"/>
          <w:b/>
          <w:sz w:val="24"/>
          <w:szCs w:val="24"/>
        </w:rPr>
        <w:t>Подпрограмма «Социальная поддержка семьи и детей»</w:t>
      </w:r>
    </w:p>
    <w:p w:rsidR="00E97E23" w:rsidRPr="000F4B57" w:rsidRDefault="00E9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b/>
          <w:sz w:val="24"/>
          <w:szCs w:val="24"/>
        </w:rPr>
        <w:tab/>
      </w:r>
      <w:r w:rsidR="00623AB9" w:rsidRPr="000F4B57">
        <w:rPr>
          <w:rFonts w:ascii="Times New Roman" w:hAnsi="Times New Roman" w:cs="Times New Roman"/>
          <w:sz w:val="24"/>
          <w:szCs w:val="24"/>
        </w:rPr>
        <w:t>1.</w:t>
      </w:r>
      <w:r w:rsidRPr="000F4B57">
        <w:rPr>
          <w:rFonts w:ascii="Times New Roman" w:hAnsi="Times New Roman" w:cs="Times New Roman"/>
          <w:sz w:val="24"/>
          <w:szCs w:val="24"/>
        </w:rPr>
        <w:t>Выполнение</w:t>
      </w:r>
      <w:r w:rsidR="00F40FD1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>основных</w:t>
      </w:r>
      <w:r w:rsidR="00F40FD1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>мероприятий подпрограммы связано с реализаций переданных отдельных государственных полномочий:</w:t>
      </w:r>
    </w:p>
    <w:p w:rsidR="00E97E23" w:rsidRPr="000F4B57" w:rsidRDefault="00E9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по опеке и попечительству в отношении несовершеннолетних в городе Глазове и п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>редоставлению мер социальной поддержки детям-сиротам и детям, оставшимся без попечения родителейв соответствии с Законом Удмуртской Республики от 06.03.2007 г. № 2-РЗ;</w:t>
      </w:r>
    </w:p>
    <w:p w:rsidR="00E97E23" w:rsidRPr="000F4B57" w:rsidRDefault="00E97E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учет (регистрация) многодетных семей,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предоставление </w:t>
      </w:r>
      <w:r w:rsidR="0099615C"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им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>мер социаль</w:t>
      </w:r>
      <w:r w:rsidR="0099615C"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ной поддержки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в соответствии с Законом Удмуртской Республики  от 05.05.2006 г. № 13-РЗ;</w:t>
      </w:r>
    </w:p>
    <w:p w:rsidR="00E97E23" w:rsidRPr="000F4B57" w:rsidRDefault="00E97E23" w:rsidP="001C7B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F4B57">
        <w:rPr>
          <w:rFonts w:ascii="Times New Roman" w:hAnsi="Times New Roman" w:cs="Times New Roman"/>
          <w:bCs/>
          <w:sz w:val="24"/>
          <w:szCs w:val="24"/>
        </w:rPr>
        <w:t>создание и о</w:t>
      </w:r>
      <w:r w:rsidR="0099615C" w:rsidRPr="000F4B57">
        <w:rPr>
          <w:rFonts w:ascii="Times New Roman" w:hAnsi="Times New Roman" w:cs="Times New Roman"/>
          <w:bCs/>
          <w:sz w:val="24"/>
          <w:szCs w:val="24"/>
        </w:rPr>
        <w:t>рганизация деятельности комиссии</w:t>
      </w:r>
      <w:r w:rsidRPr="000F4B57">
        <w:rPr>
          <w:rFonts w:ascii="Times New Roman" w:hAnsi="Times New Roman" w:cs="Times New Roman"/>
          <w:bCs/>
          <w:sz w:val="24"/>
          <w:szCs w:val="24"/>
        </w:rPr>
        <w:t xml:space="preserve"> по делам несовершеннолетних и защите их прав  в соответствии с законом УР от 23.06.2006 г. № 29-РЗ.</w:t>
      </w:r>
    </w:p>
    <w:p w:rsidR="003F43F6" w:rsidRPr="000F4B57" w:rsidRDefault="003F43F6" w:rsidP="001C7BB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За год после проведенной работы в семьи возвращено </w:t>
      </w:r>
      <w:r w:rsidR="00A0024B" w:rsidRPr="000F4B57">
        <w:rPr>
          <w:rFonts w:ascii="Times New Roman" w:hAnsi="Times New Roman" w:cs="Times New Roman"/>
          <w:sz w:val="24"/>
          <w:szCs w:val="24"/>
        </w:rPr>
        <w:t>13</w:t>
      </w:r>
      <w:r w:rsidRPr="000F4B57">
        <w:rPr>
          <w:rFonts w:ascii="Times New Roman" w:hAnsi="Times New Roman" w:cs="Times New Roman"/>
          <w:sz w:val="24"/>
          <w:szCs w:val="24"/>
        </w:rPr>
        <w:t xml:space="preserve"> детей, оставшихся 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без попечения родителей.  </w:t>
      </w:r>
      <w:r w:rsidRPr="000F4B57">
        <w:rPr>
          <w:rFonts w:ascii="Times New Roman" w:hAnsi="Times New Roman" w:cs="Times New Roman"/>
          <w:sz w:val="24"/>
          <w:szCs w:val="24"/>
        </w:rPr>
        <w:t>5</w:t>
      </w:r>
      <w:r w:rsidR="00A0024B" w:rsidRPr="000F4B57">
        <w:rPr>
          <w:rFonts w:ascii="Times New Roman" w:hAnsi="Times New Roman" w:cs="Times New Roman"/>
          <w:sz w:val="24"/>
          <w:szCs w:val="24"/>
        </w:rPr>
        <w:t>8</w:t>
      </w:r>
      <w:r w:rsidRPr="000F4B57">
        <w:rPr>
          <w:rFonts w:ascii="Times New Roman" w:hAnsi="Times New Roman" w:cs="Times New Roman"/>
          <w:sz w:val="24"/>
          <w:szCs w:val="24"/>
        </w:rPr>
        <w:t xml:space="preserve"> родител</w:t>
      </w:r>
      <w:r w:rsidR="00A0024B" w:rsidRPr="000F4B57">
        <w:rPr>
          <w:rFonts w:ascii="Times New Roman" w:hAnsi="Times New Roman" w:cs="Times New Roman"/>
          <w:sz w:val="24"/>
          <w:szCs w:val="24"/>
        </w:rPr>
        <w:t>ей лишены родительских прав,</w:t>
      </w:r>
      <w:r w:rsidR="00B244E1" w:rsidRPr="000F4B57">
        <w:rPr>
          <w:rFonts w:ascii="Times New Roman" w:hAnsi="Times New Roman" w:cs="Times New Roman"/>
          <w:sz w:val="24"/>
          <w:szCs w:val="24"/>
        </w:rPr>
        <w:t xml:space="preserve"> в том числе по заявлениям второго родителя,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   3</w:t>
      </w:r>
      <w:r w:rsidR="00B244E1" w:rsidRPr="000F4B57">
        <w:rPr>
          <w:rFonts w:ascii="Times New Roman" w:hAnsi="Times New Roman" w:cs="Times New Roman"/>
          <w:sz w:val="24"/>
          <w:szCs w:val="24"/>
        </w:rPr>
        <w:t xml:space="preserve">родителя </w:t>
      </w:r>
      <w:r w:rsidRPr="000F4B57">
        <w:rPr>
          <w:rFonts w:ascii="Times New Roman" w:hAnsi="Times New Roman" w:cs="Times New Roman"/>
          <w:sz w:val="24"/>
          <w:szCs w:val="24"/>
        </w:rPr>
        <w:t xml:space="preserve">ограничены в родительских правах, </w:t>
      </w:r>
      <w:r w:rsidR="00ED5621" w:rsidRPr="000F4B57">
        <w:rPr>
          <w:rFonts w:ascii="Times New Roman" w:hAnsi="Times New Roman" w:cs="Times New Roman"/>
          <w:sz w:val="24"/>
          <w:szCs w:val="24"/>
        </w:rPr>
        <w:t xml:space="preserve">в родительских правах </w:t>
      </w:r>
      <w:r w:rsidR="00A0024B" w:rsidRPr="000F4B57">
        <w:rPr>
          <w:rFonts w:ascii="Times New Roman" w:hAnsi="Times New Roman" w:cs="Times New Roman"/>
          <w:sz w:val="24"/>
          <w:szCs w:val="24"/>
        </w:rPr>
        <w:t>ни один родитель не восстановился</w:t>
      </w:r>
      <w:r w:rsidR="00ED5621" w:rsidRPr="000F4B57">
        <w:rPr>
          <w:rFonts w:ascii="Times New Roman" w:hAnsi="Times New Roman" w:cs="Times New Roman"/>
          <w:sz w:val="24"/>
          <w:szCs w:val="24"/>
        </w:rPr>
        <w:t>,</w:t>
      </w:r>
      <w:r w:rsidRPr="000F4B57">
        <w:rPr>
          <w:rFonts w:ascii="Times New Roman" w:hAnsi="Times New Roman" w:cs="Times New Roman"/>
          <w:sz w:val="24"/>
          <w:szCs w:val="24"/>
        </w:rPr>
        <w:t xml:space="preserve"> 2 чел. обращались на консультацию по вопросу восстановления.</w:t>
      </w:r>
    </w:p>
    <w:p w:rsidR="003F43F6" w:rsidRPr="000F4B57" w:rsidRDefault="003F43F6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За год в государственные организации для детей-сирот и детей, оставшихся без попечения родителей</w:t>
      </w:r>
      <w:r w:rsidR="001C7BB6" w:rsidRPr="000F4B57">
        <w:rPr>
          <w:rFonts w:ascii="Times New Roman" w:hAnsi="Times New Roman" w:cs="Times New Roman"/>
          <w:sz w:val="24"/>
          <w:szCs w:val="24"/>
        </w:rPr>
        <w:t>,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  было устроено 22 ребёнка</w:t>
      </w:r>
      <w:r w:rsidR="001C7BB6" w:rsidRPr="000F4B57">
        <w:rPr>
          <w:rFonts w:ascii="Times New Roman" w:hAnsi="Times New Roman" w:cs="Times New Roman"/>
          <w:sz w:val="24"/>
          <w:szCs w:val="24"/>
        </w:rPr>
        <w:t>.</w:t>
      </w:r>
      <w:r w:rsidRPr="000F4B57">
        <w:rPr>
          <w:rFonts w:ascii="Times New Roman" w:hAnsi="Times New Roman" w:cs="Times New Roman"/>
          <w:sz w:val="24"/>
          <w:szCs w:val="24"/>
        </w:rPr>
        <w:t>Под п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редварительную опеку передано  </w:t>
      </w:r>
      <w:r w:rsidR="00B03678" w:rsidRPr="000F4B57">
        <w:rPr>
          <w:rFonts w:ascii="Times New Roman" w:hAnsi="Times New Roman" w:cs="Times New Roman"/>
          <w:sz w:val="24"/>
          <w:szCs w:val="24"/>
        </w:rPr>
        <w:t>13</w:t>
      </w:r>
      <w:r w:rsidRPr="000F4B5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1C7BB6" w:rsidRPr="000F4B57">
        <w:rPr>
          <w:rFonts w:ascii="Times New Roman" w:hAnsi="Times New Roman" w:cs="Times New Roman"/>
          <w:sz w:val="24"/>
          <w:szCs w:val="24"/>
        </w:rPr>
        <w:t xml:space="preserve">, </w:t>
      </w:r>
      <w:r w:rsidR="00A0024B" w:rsidRPr="000F4B57">
        <w:rPr>
          <w:rFonts w:ascii="Times New Roman" w:hAnsi="Times New Roman" w:cs="Times New Roman"/>
          <w:sz w:val="24"/>
          <w:szCs w:val="24"/>
        </w:rPr>
        <w:t>3</w:t>
      </w:r>
      <w:r w:rsidR="00B03678" w:rsidRPr="000F4B57">
        <w:rPr>
          <w:rFonts w:ascii="Times New Roman" w:hAnsi="Times New Roman" w:cs="Times New Roman"/>
          <w:sz w:val="24"/>
          <w:szCs w:val="24"/>
        </w:rPr>
        <w:t>8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 чел. передано под опеку, 7</w:t>
      </w:r>
      <w:r w:rsidRPr="000F4B57">
        <w:rPr>
          <w:rFonts w:ascii="Times New Roman" w:hAnsi="Times New Roman" w:cs="Times New Roman"/>
          <w:sz w:val="24"/>
          <w:szCs w:val="24"/>
        </w:rPr>
        <w:t xml:space="preserve">  чел.  - в усыновление</w:t>
      </w:r>
      <w:r w:rsidR="00ED5621" w:rsidRPr="000F4B57">
        <w:rPr>
          <w:rFonts w:ascii="Times New Roman" w:hAnsi="Times New Roman" w:cs="Times New Roman"/>
          <w:sz w:val="24"/>
          <w:szCs w:val="24"/>
        </w:rPr>
        <w:t xml:space="preserve"> российским гражданам, иностранного усыновления не было.</w:t>
      </w:r>
    </w:p>
    <w:p w:rsidR="001C7BB6" w:rsidRPr="000F4B57" w:rsidRDefault="001C7BB6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Заключено  </w:t>
      </w:r>
      <w:r w:rsidR="00501790" w:rsidRPr="000F4B57">
        <w:rPr>
          <w:rFonts w:ascii="Times New Roman" w:hAnsi="Times New Roman" w:cs="Times New Roman"/>
          <w:sz w:val="24"/>
          <w:szCs w:val="24"/>
        </w:rPr>
        <w:t>4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501790" w:rsidRPr="000F4B57">
        <w:rPr>
          <w:rFonts w:ascii="Times New Roman" w:hAnsi="Times New Roman" w:cs="Times New Roman"/>
          <w:sz w:val="24"/>
          <w:szCs w:val="24"/>
        </w:rPr>
        <w:t>а в отношении 4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0F4B57">
        <w:rPr>
          <w:rFonts w:ascii="Times New Roman" w:hAnsi="Times New Roman" w:cs="Times New Roman"/>
          <w:sz w:val="24"/>
          <w:szCs w:val="24"/>
        </w:rPr>
        <w:t xml:space="preserve">по созданию приемных семей. </w:t>
      </w:r>
    </w:p>
    <w:p w:rsidR="001C7BB6" w:rsidRPr="000F4B57" w:rsidRDefault="001C7BB6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В соответствии с законом проверялись условия проживания опекаемых детей в семьях, </w:t>
      </w:r>
      <w:r w:rsidR="00501790" w:rsidRPr="000F4B57">
        <w:rPr>
          <w:rFonts w:ascii="Times New Roman" w:hAnsi="Times New Roman" w:cs="Times New Roman"/>
          <w:sz w:val="24"/>
          <w:szCs w:val="24"/>
        </w:rPr>
        <w:t>составлено 1348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актов обследования условий воспитания детей-сирот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 и детей, ост</w:t>
      </w:r>
      <w:r w:rsidR="000F4B57">
        <w:rPr>
          <w:rFonts w:ascii="Times New Roman" w:hAnsi="Times New Roman" w:cs="Times New Roman"/>
          <w:sz w:val="24"/>
          <w:szCs w:val="24"/>
        </w:rPr>
        <w:t>авшихся без попечения родителей.П</w:t>
      </w:r>
      <w:r w:rsidR="003F43F6" w:rsidRPr="000F4B57">
        <w:rPr>
          <w:rFonts w:ascii="Times New Roman" w:hAnsi="Times New Roman" w:cs="Times New Roman"/>
          <w:sz w:val="24"/>
          <w:szCs w:val="24"/>
        </w:rPr>
        <w:t>ринято</w:t>
      </w:r>
      <w:r w:rsidR="00501790" w:rsidRPr="000F4B57">
        <w:rPr>
          <w:rFonts w:ascii="Times New Roman" w:hAnsi="Times New Roman" w:cs="Times New Roman"/>
          <w:sz w:val="24"/>
          <w:szCs w:val="24"/>
        </w:rPr>
        <w:t xml:space="preserve"> 2</w:t>
      </w:r>
      <w:r w:rsidR="003F43F6" w:rsidRPr="000F4B57">
        <w:rPr>
          <w:rFonts w:ascii="Times New Roman" w:hAnsi="Times New Roman" w:cs="Times New Roman"/>
          <w:sz w:val="24"/>
          <w:szCs w:val="24"/>
        </w:rPr>
        <w:t>8</w:t>
      </w:r>
      <w:r w:rsidR="00501790" w:rsidRPr="000F4B57">
        <w:rPr>
          <w:rFonts w:ascii="Times New Roman" w:hAnsi="Times New Roman" w:cs="Times New Roman"/>
          <w:sz w:val="24"/>
          <w:szCs w:val="24"/>
        </w:rPr>
        <w:t>0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отчетов о расходовании денежных средств от опекунов </w:t>
      </w:r>
      <w:r w:rsidRPr="000F4B57">
        <w:rPr>
          <w:rFonts w:ascii="Times New Roman" w:hAnsi="Times New Roman" w:cs="Times New Roman"/>
          <w:sz w:val="24"/>
          <w:szCs w:val="24"/>
        </w:rPr>
        <w:t>за 201</w:t>
      </w:r>
      <w:r w:rsidR="00501790" w:rsidRPr="000F4B57">
        <w:rPr>
          <w:rFonts w:ascii="Times New Roman" w:hAnsi="Times New Roman" w:cs="Times New Roman"/>
          <w:sz w:val="24"/>
          <w:szCs w:val="24"/>
        </w:rPr>
        <w:t>7</w:t>
      </w:r>
      <w:r w:rsidR="00B03678" w:rsidRPr="000F4B57">
        <w:rPr>
          <w:rFonts w:ascii="Times New Roman" w:hAnsi="Times New Roman" w:cs="Times New Roman"/>
          <w:sz w:val="24"/>
          <w:szCs w:val="24"/>
        </w:rPr>
        <w:t xml:space="preserve"> год, а также принят 101 отчет от организаций для детей-сирот и детей, оставшихся без попечения родителей. </w:t>
      </w:r>
      <w:r w:rsidR="003F43F6" w:rsidRPr="000F4B57">
        <w:rPr>
          <w:rFonts w:ascii="Times New Roman" w:hAnsi="Times New Roman" w:cs="Times New Roman"/>
          <w:sz w:val="24"/>
          <w:szCs w:val="24"/>
        </w:rPr>
        <w:t>Осуществлялась сохранность по 1</w:t>
      </w:r>
      <w:r w:rsidR="00501790" w:rsidRPr="000F4B57">
        <w:rPr>
          <w:rFonts w:ascii="Times New Roman" w:hAnsi="Times New Roman" w:cs="Times New Roman"/>
          <w:sz w:val="24"/>
          <w:szCs w:val="24"/>
        </w:rPr>
        <w:t>73</w:t>
      </w:r>
      <w:r w:rsidR="001D13BA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>закрепленным жилым помещения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м, в которых имеют регистрацию </w:t>
      </w:r>
      <w:r w:rsidRPr="000F4B57">
        <w:rPr>
          <w:rFonts w:ascii="Times New Roman" w:hAnsi="Times New Roman" w:cs="Times New Roman"/>
          <w:sz w:val="24"/>
          <w:szCs w:val="24"/>
        </w:rPr>
        <w:t xml:space="preserve">опекаемые дети. </w:t>
      </w:r>
    </w:p>
    <w:p w:rsidR="003F43F6" w:rsidRPr="000F4B57" w:rsidRDefault="0099615C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B244E1" w:rsidRPr="000F4B57">
        <w:rPr>
          <w:rFonts w:ascii="Times New Roman" w:hAnsi="Times New Roman" w:cs="Times New Roman"/>
          <w:sz w:val="24"/>
          <w:szCs w:val="24"/>
        </w:rPr>
        <w:t>Специалисты управления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приняли участие в 358 судах по вопросам защиты прав и интересов несовершеннолетних</w:t>
      </w:r>
      <w:r w:rsidR="001C7BB6" w:rsidRPr="000F4B57">
        <w:rPr>
          <w:rFonts w:ascii="Times New Roman" w:hAnsi="Times New Roman" w:cs="Times New Roman"/>
          <w:sz w:val="24"/>
          <w:szCs w:val="24"/>
        </w:rPr>
        <w:t>.</w:t>
      </w:r>
    </w:p>
    <w:p w:rsidR="001C7BB6" w:rsidRPr="000F4B57" w:rsidRDefault="001C7BB6" w:rsidP="00B2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В городе сохраняется положительная тенденция по увеличению количества многодетных семей в связи с рождением третьего ребенка, семьи встают на учет как многодетные и получают меры социальной поддержки в соответствии с законом №13-РЗ.</w:t>
      </w:r>
    </w:p>
    <w:p w:rsidR="001C7BB6" w:rsidRPr="000F4B57" w:rsidRDefault="0099615C" w:rsidP="001C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На 01.01.2018 года  </w:t>
      </w:r>
      <w:r w:rsidR="001C7BB6" w:rsidRPr="000F4B57">
        <w:rPr>
          <w:rFonts w:ascii="Times New Roman" w:hAnsi="Times New Roman" w:cs="Times New Roman"/>
          <w:sz w:val="24"/>
          <w:szCs w:val="24"/>
        </w:rPr>
        <w:t xml:space="preserve"> зарегистриров</w:t>
      </w:r>
      <w:r w:rsidR="00B244E1" w:rsidRPr="000F4B57">
        <w:rPr>
          <w:rFonts w:ascii="Times New Roman" w:hAnsi="Times New Roman" w:cs="Times New Roman"/>
          <w:sz w:val="24"/>
          <w:szCs w:val="24"/>
        </w:rPr>
        <w:t>ано  и состоит на учете 813 многодетных семей</w:t>
      </w:r>
      <w:r w:rsidR="00BB5CC5" w:rsidRPr="000F4B57">
        <w:rPr>
          <w:rFonts w:ascii="Times New Roman" w:hAnsi="Times New Roman" w:cs="Times New Roman"/>
          <w:sz w:val="24"/>
          <w:szCs w:val="24"/>
        </w:rPr>
        <w:t>, в том числе 704 семьи малообеспеченные</w:t>
      </w:r>
      <w:r w:rsidR="00B244E1" w:rsidRPr="000F4B57">
        <w:rPr>
          <w:rFonts w:ascii="Times New Roman" w:hAnsi="Times New Roman" w:cs="Times New Roman"/>
          <w:sz w:val="24"/>
          <w:szCs w:val="24"/>
        </w:rPr>
        <w:t xml:space="preserve"> (2016-</w:t>
      </w:r>
      <w:r w:rsidR="000F4B57" w:rsidRPr="000F4B57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B244E1" w:rsidRPr="000F4B57">
        <w:rPr>
          <w:rFonts w:ascii="Times New Roman" w:hAnsi="Times New Roman" w:cs="Times New Roman"/>
          <w:sz w:val="24"/>
          <w:szCs w:val="24"/>
        </w:rPr>
        <w:t>730</w:t>
      </w:r>
      <w:r w:rsidR="000F4B57" w:rsidRPr="000F4B57">
        <w:rPr>
          <w:rFonts w:ascii="Times New Roman" w:hAnsi="Times New Roman" w:cs="Times New Roman"/>
          <w:sz w:val="24"/>
          <w:szCs w:val="24"/>
        </w:rPr>
        <w:t xml:space="preserve"> семей</w:t>
      </w:r>
      <w:r w:rsidR="001C7BB6" w:rsidRPr="000F4B57">
        <w:rPr>
          <w:rFonts w:ascii="Times New Roman" w:hAnsi="Times New Roman" w:cs="Times New Roman"/>
          <w:sz w:val="24"/>
          <w:szCs w:val="24"/>
        </w:rPr>
        <w:t>).</w:t>
      </w:r>
    </w:p>
    <w:p w:rsidR="003F43F6" w:rsidRPr="000F4B57" w:rsidRDefault="001C7BB6" w:rsidP="001C7BB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Бесплатным проездом в городско</w:t>
      </w:r>
      <w:r w:rsidR="00BB5CC5" w:rsidRPr="000F4B57">
        <w:rPr>
          <w:rFonts w:ascii="Times New Roman" w:hAnsi="Times New Roman" w:cs="Times New Roman"/>
          <w:sz w:val="24"/>
          <w:szCs w:val="24"/>
        </w:rPr>
        <w:t>м транспорте воспользовались 998детей</w:t>
      </w:r>
      <w:r w:rsidRPr="000F4B57">
        <w:rPr>
          <w:rFonts w:ascii="Times New Roman" w:hAnsi="Times New Roman" w:cs="Times New Roman"/>
          <w:sz w:val="24"/>
          <w:szCs w:val="24"/>
        </w:rPr>
        <w:t xml:space="preserve"> из многодетных малообеспеченных семей. </w:t>
      </w:r>
      <w:r w:rsidR="003F43F6" w:rsidRPr="000F4B57">
        <w:rPr>
          <w:rFonts w:ascii="Times New Roman" w:hAnsi="Times New Roman" w:cs="Times New Roman"/>
          <w:sz w:val="24"/>
          <w:szCs w:val="24"/>
        </w:rPr>
        <w:t>Денежная компенсация организациям, осуществлявшим бесплатный провоз детей</w:t>
      </w:r>
      <w:r w:rsidRPr="000F4B57">
        <w:rPr>
          <w:rFonts w:ascii="Times New Roman" w:hAnsi="Times New Roman" w:cs="Times New Roman"/>
          <w:sz w:val="24"/>
          <w:szCs w:val="24"/>
        </w:rPr>
        <w:t xml:space="preserve">, </w:t>
      </w:r>
      <w:r w:rsidR="00BB5CC5" w:rsidRPr="000F4B57">
        <w:rPr>
          <w:rFonts w:ascii="Times New Roman" w:hAnsi="Times New Roman" w:cs="Times New Roman"/>
          <w:sz w:val="24"/>
          <w:szCs w:val="24"/>
        </w:rPr>
        <w:t xml:space="preserve"> фактически составила  3 471 000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,0 руб.</w:t>
      </w:r>
    </w:p>
    <w:p w:rsidR="003F43F6" w:rsidRDefault="00BB5CC5" w:rsidP="001C7BB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lastRenderedPageBreak/>
        <w:tab/>
        <w:t>3500</w:t>
      </w:r>
      <w:r w:rsidR="00623AB9" w:rsidRPr="000F4B57">
        <w:rPr>
          <w:rFonts w:ascii="Times New Roman" w:hAnsi="Times New Roman" w:cs="Times New Roman"/>
          <w:sz w:val="24"/>
          <w:szCs w:val="24"/>
        </w:rPr>
        <w:t xml:space="preserve"> неработающих пенсионеров, достигших пенсионного возраста (женщины-55 лет, мужчины-60 лет), не имеющие льгот на проезд в городском транспорте в соответствии с федеральным и региональным законодательством 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получили талоны на поездку </w:t>
      </w:r>
      <w:r w:rsidR="00623AB9" w:rsidRPr="000F4B57">
        <w:rPr>
          <w:rFonts w:ascii="Times New Roman" w:hAnsi="Times New Roman" w:cs="Times New Roman"/>
          <w:sz w:val="24"/>
          <w:szCs w:val="24"/>
        </w:rPr>
        <w:t>в автотранспорте на территории города.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Денежная компенсация </w:t>
      </w:r>
      <w:r w:rsidR="00623AB9" w:rsidRPr="000F4B57">
        <w:rPr>
          <w:rFonts w:ascii="Times New Roman" w:hAnsi="Times New Roman" w:cs="Times New Roman"/>
          <w:sz w:val="24"/>
          <w:szCs w:val="24"/>
        </w:rPr>
        <w:t>транспортным организациям</w:t>
      </w:r>
      <w:r w:rsidRPr="000F4B57">
        <w:rPr>
          <w:rFonts w:ascii="Times New Roman" w:hAnsi="Times New Roman" w:cs="Times New Roman"/>
          <w:sz w:val="24"/>
          <w:szCs w:val="24"/>
        </w:rPr>
        <w:t xml:space="preserve"> составила 2 5</w:t>
      </w:r>
      <w:r w:rsidR="00623AB9" w:rsidRPr="000F4B57">
        <w:rPr>
          <w:rFonts w:ascii="Times New Roman" w:hAnsi="Times New Roman" w:cs="Times New Roman"/>
          <w:sz w:val="24"/>
          <w:szCs w:val="24"/>
        </w:rPr>
        <w:t>2</w:t>
      </w:r>
      <w:r w:rsidRPr="000F4B57">
        <w:rPr>
          <w:rFonts w:ascii="Times New Roman" w:hAnsi="Times New Roman" w:cs="Times New Roman"/>
          <w:sz w:val="24"/>
          <w:szCs w:val="24"/>
        </w:rPr>
        <w:t>1</w:t>
      </w:r>
      <w:r w:rsidR="005C6DAC" w:rsidRPr="000F4B57">
        <w:rPr>
          <w:rFonts w:ascii="Times New Roman" w:hAnsi="Times New Roman" w:cs="Times New Roman"/>
          <w:sz w:val="24"/>
          <w:szCs w:val="24"/>
        </w:rPr>
        <w:t> </w:t>
      </w:r>
      <w:r w:rsidRPr="000F4B57">
        <w:rPr>
          <w:rFonts w:ascii="Times New Roman" w:hAnsi="Times New Roman" w:cs="Times New Roman"/>
          <w:sz w:val="24"/>
          <w:szCs w:val="24"/>
        </w:rPr>
        <w:t>881</w:t>
      </w:r>
      <w:r w:rsidR="005C6DAC" w:rsidRPr="000F4B57">
        <w:rPr>
          <w:rFonts w:ascii="Times New Roman" w:hAnsi="Times New Roman" w:cs="Times New Roman"/>
          <w:sz w:val="24"/>
          <w:szCs w:val="24"/>
        </w:rPr>
        <w:t>,00 рубль</w:t>
      </w:r>
      <w:r w:rsidR="00623AB9" w:rsidRPr="000F4B57">
        <w:rPr>
          <w:rFonts w:ascii="Times New Roman" w:hAnsi="Times New Roman" w:cs="Times New Roman"/>
          <w:sz w:val="24"/>
          <w:szCs w:val="24"/>
        </w:rPr>
        <w:t>.</w:t>
      </w:r>
    </w:p>
    <w:p w:rsidR="00A95C79" w:rsidRPr="000F4B57" w:rsidRDefault="00A95C7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14 врачей в течение года получали компенсационные выплаты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жилых помещений,</w:t>
      </w:r>
    </w:p>
    <w:p w:rsidR="003F43F6" w:rsidRPr="000F4B57" w:rsidRDefault="00623AB9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Pr="000F4B57">
        <w:rPr>
          <w:rFonts w:ascii="Times New Roman" w:hAnsi="Times New Roman" w:cs="Times New Roman"/>
          <w:b/>
          <w:sz w:val="24"/>
          <w:szCs w:val="24"/>
        </w:rPr>
        <w:t>2.</w:t>
      </w:r>
      <w:r w:rsidRPr="000F4B57">
        <w:rPr>
          <w:rFonts w:ascii="Times New Roman" w:hAnsi="Times New Roman" w:cs="Times New Roman"/>
          <w:sz w:val="24"/>
          <w:szCs w:val="24"/>
        </w:rPr>
        <w:t xml:space="preserve">  На ход реализации </w:t>
      </w:r>
      <w:r w:rsidR="00A95C79">
        <w:rPr>
          <w:rFonts w:ascii="Times New Roman" w:hAnsi="Times New Roman" w:cs="Times New Roman"/>
          <w:sz w:val="24"/>
          <w:szCs w:val="24"/>
        </w:rPr>
        <w:t>под</w:t>
      </w:r>
      <w:r w:rsidRPr="000F4B57">
        <w:rPr>
          <w:rFonts w:ascii="Times New Roman" w:hAnsi="Times New Roman" w:cs="Times New Roman"/>
          <w:sz w:val="24"/>
          <w:szCs w:val="24"/>
        </w:rPr>
        <w:t>программы  влияют два фактора:</w:t>
      </w:r>
    </w:p>
    <w:p w:rsidR="00623AB9" w:rsidRPr="000F4B57" w:rsidRDefault="00623AB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заявительный принцип по получению мер социальной поддержки для  населения;</w:t>
      </w:r>
    </w:p>
    <w:p w:rsidR="00623AB9" w:rsidRPr="000F4B57" w:rsidRDefault="00623AB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объем выделенных средств на реализацию подпрограммы.</w:t>
      </w:r>
    </w:p>
    <w:p w:rsidR="009A32C8" w:rsidRPr="000F4B57" w:rsidRDefault="00623AB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Pr="000F4B57">
        <w:rPr>
          <w:rFonts w:ascii="Times New Roman" w:hAnsi="Times New Roman" w:cs="Times New Roman"/>
          <w:b/>
          <w:sz w:val="24"/>
          <w:szCs w:val="24"/>
        </w:rPr>
        <w:t>3.</w:t>
      </w:r>
      <w:r w:rsidR="001D1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C02">
        <w:rPr>
          <w:rFonts w:ascii="Times New Roman" w:hAnsi="Times New Roman" w:cs="Times New Roman"/>
          <w:sz w:val="24"/>
          <w:szCs w:val="24"/>
        </w:rPr>
        <w:t>Из 6 целевых показателей по 3</w:t>
      </w:r>
      <w:r w:rsidR="009A32C8" w:rsidRPr="000F4B57">
        <w:rPr>
          <w:rFonts w:ascii="Times New Roman" w:hAnsi="Times New Roman" w:cs="Times New Roman"/>
          <w:sz w:val="24"/>
          <w:szCs w:val="24"/>
        </w:rPr>
        <w:t xml:space="preserve"> произошли увел</w:t>
      </w:r>
      <w:r w:rsidR="00E97E23" w:rsidRPr="000F4B57">
        <w:rPr>
          <w:rFonts w:ascii="Times New Roman" w:hAnsi="Times New Roman" w:cs="Times New Roman"/>
          <w:sz w:val="24"/>
          <w:szCs w:val="24"/>
        </w:rPr>
        <w:t>ичения с положительным эффектом</w:t>
      </w:r>
      <w:r w:rsidR="005C6DAC" w:rsidRPr="000F4B57">
        <w:rPr>
          <w:rFonts w:ascii="Times New Roman" w:hAnsi="Times New Roman" w:cs="Times New Roman"/>
          <w:sz w:val="24"/>
          <w:szCs w:val="24"/>
        </w:rPr>
        <w:t xml:space="preserve"> от </w:t>
      </w:r>
      <w:r w:rsidR="001D13BA">
        <w:rPr>
          <w:rFonts w:ascii="Times New Roman" w:hAnsi="Times New Roman" w:cs="Times New Roman"/>
          <w:sz w:val="24"/>
          <w:szCs w:val="24"/>
        </w:rPr>
        <w:t>плановых показателей 2017</w:t>
      </w:r>
      <w:r w:rsidR="00E3443F" w:rsidRPr="000F4B57">
        <w:rPr>
          <w:rFonts w:ascii="Times New Roman" w:hAnsi="Times New Roman" w:cs="Times New Roman"/>
          <w:sz w:val="24"/>
          <w:szCs w:val="24"/>
        </w:rPr>
        <w:t xml:space="preserve"> года</w:t>
      </w:r>
      <w:r w:rsidR="006C2E4C" w:rsidRPr="000F4B57">
        <w:rPr>
          <w:rFonts w:ascii="Times New Roman" w:hAnsi="Times New Roman" w:cs="Times New Roman"/>
          <w:sz w:val="24"/>
          <w:szCs w:val="24"/>
        </w:rPr>
        <w:t>.</w:t>
      </w:r>
    </w:p>
    <w:p w:rsidR="006C2E4C" w:rsidRPr="000F4B57" w:rsidRDefault="006C2E4C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Причины отклонений в положительную сторону: </w:t>
      </w:r>
    </w:p>
    <w:p w:rsidR="00CA7C02" w:rsidRDefault="001D13BA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п.1</w:t>
      </w:r>
      <w:r w:rsidR="006C2E4C" w:rsidRPr="000F4B57">
        <w:rPr>
          <w:rFonts w:ascii="Times New Roman" w:hAnsi="Times New Roman" w:cs="Times New Roman"/>
          <w:sz w:val="24"/>
          <w:szCs w:val="24"/>
        </w:rPr>
        <w:t xml:space="preserve"> проведение </w:t>
      </w:r>
      <w:proofErr w:type="gramStart"/>
      <w:r w:rsidR="006C2E4C" w:rsidRPr="000F4B57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="009A32C8" w:rsidRPr="000F4B57">
        <w:rPr>
          <w:rFonts w:ascii="Times New Roman" w:hAnsi="Times New Roman" w:cs="Times New Roman"/>
          <w:sz w:val="24"/>
          <w:szCs w:val="24"/>
        </w:rPr>
        <w:t xml:space="preserve"> как с родителями, так и с родственниками детей по </w:t>
      </w:r>
      <w:r w:rsidR="006C2E4C" w:rsidRPr="000F4B57">
        <w:rPr>
          <w:rFonts w:ascii="Times New Roman" w:hAnsi="Times New Roman" w:cs="Times New Roman"/>
          <w:sz w:val="24"/>
          <w:szCs w:val="24"/>
        </w:rPr>
        <w:t>возможности передачи детей</w:t>
      </w:r>
      <w:r w:rsidR="009A32C8" w:rsidRPr="000F4B57">
        <w:rPr>
          <w:rFonts w:ascii="Times New Roman" w:hAnsi="Times New Roman" w:cs="Times New Roman"/>
          <w:sz w:val="24"/>
          <w:szCs w:val="24"/>
        </w:rPr>
        <w:t xml:space="preserve"> под опеку </w:t>
      </w:r>
      <w:r w:rsidR="006C2E4C" w:rsidRPr="000F4B57">
        <w:rPr>
          <w:rFonts w:ascii="Times New Roman" w:hAnsi="Times New Roman" w:cs="Times New Roman"/>
          <w:sz w:val="24"/>
          <w:szCs w:val="24"/>
        </w:rPr>
        <w:t>и в усыновление</w:t>
      </w:r>
      <w:r w:rsidR="00CA7C02">
        <w:rPr>
          <w:rFonts w:ascii="Times New Roman" w:hAnsi="Times New Roman" w:cs="Times New Roman"/>
          <w:sz w:val="24"/>
          <w:szCs w:val="24"/>
        </w:rPr>
        <w:t>;</w:t>
      </w:r>
    </w:p>
    <w:p w:rsidR="009A32C8" w:rsidRDefault="006C2E4C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D13BA">
        <w:rPr>
          <w:rFonts w:ascii="Times New Roman" w:hAnsi="Times New Roman" w:cs="Times New Roman"/>
          <w:sz w:val="24"/>
          <w:szCs w:val="24"/>
        </w:rPr>
        <w:t>п.</w:t>
      </w:r>
      <w:r w:rsidR="00084D5A">
        <w:rPr>
          <w:rFonts w:ascii="Times New Roman" w:hAnsi="Times New Roman" w:cs="Times New Roman"/>
          <w:sz w:val="24"/>
          <w:szCs w:val="24"/>
        </w:rPr>
        <w:t xml:space="preserve">5 </w:t>
      </w:r>
      <w:r w:rsidRPr="000F4B57">
        <w:rPr>
          <w:rFonts w:ascii="Times New Roman" w:hAnsi="Times New Roman" w:cs="Times New Roman"/>
          <w:sz w:val="24"/>
          <w:szCs w:val="24"/>
        </w:rPr>
        <w:t>увеличение количества многодетных семей в связи с рождением третьего ребенка, обращений  в управление для получения удостоверения многодетного родителя.</w:t>
      </w:r>
    </w:p>
    <w:p w:rsidR="00CA7C02" w:rsidRPr="000F4B57" w:rsidRDefault="00CA7C02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084D5A">
        <w:rPr>
          <w:rFonts w:ascii="Times New Roman" w:hAnsi="Times New Roman" w:cs="Times New Roman"/>
          <w:sz w:val="24"/>
          <w:szCs w:val="24"/>
        </w:rPr>
        <w:t xml:space="preserve">п.6 </w:t>
      </w:r>
      <w:r>
        <w:rPr>
          <w:rFonts w:ascii="Times New Roman" w:hAnsi="Times New Roman" w:cs="Times New Roman"/>
          <w:sz w:val="24"/>
          <w:szCs w:val="24"/>
        </w:rPr>
        <w:t>увеличение количества обратившихся пенсионеров за получением талонов на проезд в городском транспорте.</w:t>
      </w:r>
    </w:p>
    <w:p w:rsidR="00CA7C02" w:rsidRDefault="006C2E4C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CA7C02">
        <w:rPr>
          <w:rFonts w:ascii="Times New Roman" w:hAnsi="Times New Roman" w:cs="Times New Roman"/>
          <w:sz w:val="24"/>
          <w:szCs w:val="24"/>
        </w:rPr>
        <w:t>По 3 показателям запланир</w:t>
      </w:r>
      <w:r w:rsidR="007871D9">
        <w:rPr>
          <w:rFonts w:ascii="Times New Roman" w:hAnsi="Times New Roman" w:cs="Times New Roman"/>
          <w:sz w:val="24"/>
          <w:szCs w:val="24"/>
        </w:rPr>
        <w:t>ованные цифры выполнены не были по следующим причинам:</w:t>
      </w:r>
    </w:p>
    <w:p w:rsidR="00084D5A" w:rsidRDefault="00084D5A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п.3 работа проводилась, но желающих восстанавливаться в родительских правах не было, заявительный принцип;</w:t>
      </w:r>
    </w:p>
    <w:p w:rsidR="006F0BD6" w:rsidRDefault="00CA7C02" w:rsidP="00F40F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084D5A">
        <w:rPr>
          <w:rFonts w:ascii="Times New Roman" w:hAnsi="Times New Roman" w:cs="Times New Roman"/>
          <w:sz w:val="24"/>
          <w:szCs w:val="24"/>
        </w:rPr>
        <w:t xml:space="preserve">п. 4 </w:t>
      </w:r>
      <w:r>
        <w:rPr>
          <w:rFonts w:ascii="Times New Roman" w:hAnsi="Times New Roman" w:cs="Times New Roman"/>
          <w:sz w:val="24"/>
          <w:szCs w:val="24"/>
        </w:rPr>
        <w:t>снизить количество</w:t>
      </w:r>
      <w:r w:rsidR="00052AC6" w:rsidRPr="000F4B57">
        <w:rPr>
          <w:rFonts w:ascii="Times New Roman" w:hAnsi="Times New Roman" w:cs="Times New Roman"/>
          <w:sz w:val="24"/>
          <w:szCs w:val="24"/>
        </w:rPr>
        <w:t xml:space="preserve"> родителей лишенных родительских прав в</w:t>
      </w:r>
      <w:r w:rsidR="00E97E23" w:rsidRPr="000F4B57">
        <w:rPr>
          <w:rFonts w:ascii="Times New Roman" w:hAnsi="Times New Roman" w:cs="Times New Roman"/>
          <w:sz w:val="24"/>
          <w:szCs w:val="24"/>
        </w:rPr>
        <w:t xml:space="preserve"> 201</w:t>
      </w:r>
      <w:r w:rsidR="00531AD4" w:rsidRPr="000F4B57">
        <w:rPr>
          <w:rFonts w:ascii="Times New Roman" w:hAnsi="Times New Roman" w:cs="Times New Roman"/>
          <w:sz w:val="24"/>
          <w:szCs w:val="24"/>
        </w:rPr>
        <w:t>7</w:t>
      </w:r>
      <w:r w:rsidR="00E97E23" w:rsidRPr="000F4B57">
        <w:rPr>
          <w:rFonts w:ascii="Times New Roman" w:hAnsi="Times New Roman" w:cs="Times New Roman"/>
          <w:sz w:val="24"/>
          <w:szCs w:val="24"/>
        </w:rPr>
        <w:t xml:space="preserve"> году не удалось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1D13BA">
        <w:rPr>
          <w:rFonts w:ascii="Times New Roman" w:hAnsi="Times New Roman" w:cs="Times New Roman"/>
          <w:sz w:val="24"/>
          <w:szCs w:val="24"/>
        </w:rPr>
        <w:t xml:space="preserve"> </w:t>
      </w:r>
      <w:r w:rsidR="00531AD4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с тем, что в 2016 году родители были ограничены в родительских правах, в 2017 году </w:t>
      </w:r>
      <w:r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проведения с ними работы, которая не дала положительного результата </w:t>
      </w:r>
      <w:r w:rsidR="006F0BD6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возникла </w:t>
      </w:r>
      <w:r w:rsidR="00531AD4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необходимость лишения их родительских прав</w:t>
      </w:r>
      <w:r w:rsidR="006F0BD6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D1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Кроме этого, с лишением родительских прав родителей обращались опекуны (попечители), либо второй родитель.</w:t>
      </w:r>
    </w:p>
    <w:p w:rsidR="006F0BD6" w:rsidRDefault="006F0BD6" w:rsidP="00783F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- </w:t>
      </w:r>
      <w:r w:rsidR="00084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п. 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с закрытием дома ребенка уменьшилось количество детей, переданных из учреждений в замещающие семьи. </w:t>
      </w:r>
    </w:p>
    <w:p w:rsidR="00783F09" w:rsidRPr="000F4B57" w:rsidRDefault="00783F09" w:rsidP="006F0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5C6DAC" w:rsidRPr="000F4B57">
        <w:rPr>
          <w:rFonts w:ascii="Times New Roman" w:hAnsi="Times New Roman" w:cs="Times New Roman"/>
          <w:sz w:val="24"/>
          <w:szCs w:val="24"/>
        </w:rPr>
        <w:t>В 2017</w:t>
      </w:r>
      <w:r w:rsidR="009A21B2">
        <w:rPr>
          <w:rFonts w:ascii="Times New Roman" w:hAnsi="Times New Roman" w:cs="Times New Roman"/>
          <w:sz w:val="24"/>
          <w:szCs w:val="24"/>
        </w:rPr>
        <w:t xml:space="preserve"> году не выполнено 3</w:t>
      </w:r>
      <w:r w:rsidRPr="000F4B57">
        <w:rPr>
          <w:rFonts w:ascii="Times New Roman" w:hAnsi="Times New Roman" w:cs="Times New Roman"/>
          <w:sz w:val="24"/>
          <w:szCs w:val="24"/>
        </w:rPr>
        <w:t>основных  м</w:t>
      </w:r>
      <w:r w:rsidR="009A21B2">
        <w:rPr>
          <w:rFonts w:ascii="Times New Roman" w:hAnsi="Times New Roman" w:cs="Times New Roman"/>
          <w:sz w:val="24"/>
          <w:szCs w:val="24"/>
        </w:rPr>
        <w:t>ероприятия</w:t>
      </w:r>
      <w:r w:rsidRPr="000F4B57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7871D9">
        <w:rPr>
          <w:rFonts w:ascii="Times New Roman" w:hAnsi="Times New Roman" w:cs="Times New Roman"/>
          <w:sz w:val="24"/>
          <w:szCs w:val="24"/>
        </w:rPr>
        <w:t xml:space="preserve"> по объективным причинам</w:t>
      </w:r>
      <w:r w:rsidRPr="000F4B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3F09" w:rsidRPr="000F4B57" w:rsidRDefault="00E430AF" w:rsidP="00783F0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о</w:t>
      </w:r>
      <w:r w:rsidR="00783F09" w:rsidRPr="000F4B57">
        <w:rPr>
          <w:rFonts w:ascii="Times New Roman" w:hAnsi="Times New Roman" w:cs="Times New Roman"/>
          <w:sz w:val="24"/>
          <w:szCs w:val="24"/>
        </w:rPr>
        <w:t>плата обучения на подготовительных курсах по подготовке к поступлению в учреждения среднего и высшего профессионального образования</w:t>
      </w:r>
      <w:r w:rsidRPr="000F4B57">
        <w:rPr>
          <w:rFonts w:ascii="Times New Roman" w:hAnsi="Times New Roman" w:cs="Times New Roman"/>
          <w:sz w:val="24"/>
          <w:szCs w:val="24"/>
        </w:rPr>
        <w:t>;</w:t>
      </w:r>
    </w:p>
    <w:p w:rsidR="00052AC6" w:rsidRPr="000F4B57" w:rsidRDefault="00E430AF" w:rsidP="00783F09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eastAsia="Times New Roman" w:hAnsi="Times New Roman" w:cs="Times New Roman"/>
          <w:sz w:val="24"/>
          <w:szCs w:val="24"/>
        </w:rPr>
        <w:tab/>
        <w:t>- н</w:t>
      </w:r>
      <w:r w:rsidR="00783F09" w:rsidRPr="000F4B57">
        <w:rPr>
          <w:rFonts w:ascii="Times New Roman" w:eastAsia="Times New Roman" w:hAnsi="Times New Roman" w:cs="Times New Roman"/>
          <w:sz w:val="24"/>
          <w:szCs w:val="24"/>
        </w:rPr>
        <w:t>азначение и выплата денежных средств на содержание усыновленных (удочеренных детей</w:t>
      </w:r>
      <w:r w:rsidRPr="000F4B5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21B2" w:rsidRDefault="00E430AF" w:rsidP="00E43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о</w:t>
      </w:r>
      <w:r w:rsidR="00783F09" w:rsidRPr="000F4B57">
        <w:rPr>
          <w:rFonts w:ascii="Times New Roman" w:hAnsi="Times New Roman" w:cs="Times New Roman"/>
          <w:sz w:val="24"/>
          <w:szCs w:val="24"/>
        </w:rPr>
        <w:t>плата за оформление документов на передачу жилых помещений, в которых исключительно проживают несовершеннолетние, оставшиеся без попечения родителей, в их собственности</w:t>
      </w:r>
      <w:r w:rsidRPr="000F4B57">
        <w:rPr>
          <w:rFonts w:ascii="Times New Roman" w:hAnsi="Times New Roman" w:cs="Times New Roman"/>
          <w:sz w:val="24"/>
          <w:szCs w:val="24"/>
        </w:rPr>
        <w:t xml:space="preserve"> по причине отсутствия обращений граждан;</w:t>
      </w:r>
    </w:p>
    <w:p w:rsidR="00E430AF" w:rsidRDefault="009A21B2" w:rsidP="00E43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30AF" w:rsidRPr="000F4B57">
        <w:rPr>
          <w:rFonts w:ascii="Times New Roman" w:hAnsi="Times New Roman" w:cs="Times New Roman"/>
          <w:sz w:val="24"/>
          <w:szCs w:val="24"/>
        </w:rPr>
        <w:t xml:space="preserve">Экономия бюджетных ассигнований по подпрограмме составила </w:t>
      </w:r>
      <w:r w:rsidR="00084D5A">
        <w:rPr>
          <w:rFonts w:ascii="Times New Roman" w:hAnsi="Times New Roman" w:cs="Times New Roman"/>
          <w:sz w:val="24"/>
          <w:szCs w:val="24"/>
        </w:rPr>
        <w:t>871тысячу</w:t>
      </w:r>
      <w:r w:rsidR="002A203D" w:rsidRPr="000F4B57">
        <w:rPr>
          <w:rFonts w:ascii="Times New Roman" w:hAnsi="Times New Roman" w:cs="Times New Roman"/>
          <w:sz w:val="24"/>
          <w:szCs w:val="24"/>
        </w:rPr>
        <w:t xml:space="preserve"> </w:t>
      </w:r>
      <w:r w:rsidR="00084D5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2A203D" w:rsidRPr="000F4B57">
        <w:rPr>
          <w:rFonts w:ascii="Times New Roman" w:hAnsi="Times New Roman" w:cs="Times New Roman"/>
          <w:sz w:val="24"/>
          <w:szCs w:val="24"/>
        </w:rPr>
        <w:t>рублей</w:t>
      </w:r>
      <w:r w:rsidR="00084D5A">
        <w:rPr>
          <w:rFonts w:ascii="Times New Roman" w:hAnsi="Times New Roman" w:cs="Times New Roman"/>
          <w:sz w:val="24"/>
          <w:szCs w:val="24"/>
        </w:rPr>
        <w:t xml:space="preserve"> от плана</w:t>
      </w:r>
      <w:r w:rsidR="002A203D" w:rsidRPr="000F4B57">
        <w:rPr>
          <w:rFonts w:ascii="Times New Roman" w:hAnsi="Times New Roman" w:cs="Times New Roman"/>
          <w:sz w:val="24"/>
          <w:szCs w:val="24"/>
        </w:rPr>
        <w:t xml:space="preserve">,  </w:t>
      </w:r>
      <w:r w:rsidR="00084D5A">
        <w:rPr>
          <w:rFonts w:ascii="Times New Roman" w:hAnsi="Times New Roman" w:cs="Times New Roman"/>
          <w:sz w:val="24"/>
          <w:szCs w:val="24"/>
        </w:rPr>
        <w:t xml:space="preserve">322 тысячи 520 рублей от уточненного плана, </w:t>
      </w:r>
      <w:r w:rsidR="002A203D" w:rsidRPr="000F4B57">
        <w:rPr>
          <w:rFonts w:ascii="Times New Roman" w:hAnsi="Times New Roman" w:cs="Times New Roman"/>
          <w:sz w:val="24"/>
          <w:szCs w:val="24"/>
        </w:rPr>
        <w:t>исполнение финансовой составляющей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составило 98,71</w:t>
      </w:r>
      <w:r w:rsidR="00E430AF" w:rsidRPr="000F4B57"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</w:rPr>
        <w:t xml:space="preserve">уточненному </w:t>
      </w:r>
      <w:r w:rsidR="00E430AF" w:rsidRPr="000F4B57">
        <w:rPr>
          <w:rFonts w:ascii="Times New Roman" w:hAnsi="Times New Roman" w:cs="Times New Roman"/>
          <w:sz w:val="24"/>
          <w:szCs w:val="24"/>
        </w:rPr>
        <w:t>плану 2</w:t>
      </w:r>
      <w:r>
        <w:rPr>
          <w:rFonts w:ascii="Times New Roman" w:hAnsi="Times New Roman" w:cs="Times New Roman"/>
          <w:sz w:val="24"/>
          <w:szCs w:val="24"/>
        </w:rPr>
        <w:t>017</w:t>
      </w:r>
      <w:r w:rsidR="002A203D" w:rsidRPr="000F4B57">
        <w:rPr>
          <w:rFonts w:ascii="Times New Roman" w:hAnsi="Times New Roman" w:cs="Times New Roman"/>
          <w:sz w:val="24"/>
          <w:szCs w:val="24"/>
        </w:rPr>
        <w:t xml:space="preserve"> года. Причина – заявительный</w:t>
      </w:r>
      <w:r w:rsidR="00E430AF" w:rsidRPr="000F4B57">
        <w:rPr>
          <w:rFonts w:ascii="Times New Roman" w:hAnsi="Times New Roman" w:cs="Times New Roman"/>
          <w:sz w:val="24"/>
          <w:szCs w:val="24"/>
        </w:rPr>
        <w:t xml:space="preserve"> характер мер поддержки. Перераспределений бюджетных ассигнований между мероприятиями подпрограммы не было, т.к. все выделяемые средства были целевыми,  на конкретное мероприятие подпрограммы.</w:t>
      </w:r>
      <w:r w:rsidR="007871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1D9" w:rsidRDefault="007871D9" w:rsidP="007871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связи с тем, что по 3 показателям плановые цифры выполнены не были, эффективность реализации подпрограммы составила 0,68 балла.</w:t>
      </w:r>
      <w:r w:rsidRPr="00787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Показатели по этим пунктам в 2018 году будут пересмотрены с учетом произошедших изменений.</w:t>
      </w:r>
    </w:p>
    <w:p w:rsidR="007871D9" w:rsidRPr="000F4B57" w:rsidRDefault="007871D9" w:rsidP="00E43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0AF" w:rsidRPr="000F4B57" w:rsidRDefault="00E430AF" w:rsidP="00783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547FE3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4"/>
        </w:rPr>
      </w:pPr>
      <w:r w:rsidRPr="00C913E1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5A58A2">
        <w:rPr>
          <w:rFonts w:ascii="Times New Roman" w:hAnsi="Times New Roman" w:cs="Times New Roman"/>
          <w:b/>
          <w:sz w:val="25"/>
          <w:szCs w:val="24"/>
        </w:rPr>
        <w:t>4.2. Подпрограмма  «Обеспечение жильем малоимущих граждани других отдельных категорий граждан»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В основном результаты реализации подпрограммы, достигнутые в 201</w:t>
      </w:r>
      <w:r w:rsidR="005A58A2">
        <w:rPr>
          <w:rFonts w:ascii="Times New Roman" w:hAnsi="Times New Roman" w:cs="Times New Roman"/>
          <w:sz w:val="24"/>
          <w:szCs w:val="24"/>
        </w:rPr>
        <w:t>7</w:t>
      </w:r>
      <w:r w:rsidRPr="00C913E1">
        <w:rPr>
          <w:rFonts w:ascii="Times New Roman" w:hAnsi="Times New Roman" w:cs="Times New Roman"/>
          <w:sz w:val="24"/>
          <w:szCs w:val="24"/>
        </w:rPr>
        <w:t xml:space="preserve"> году, положительные. Из девяти запланированных успешно выполнено </w:t>
      </w:r>
      <w:r w:rsidR="005A58A2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семь </w:t>
      </w:r>
      <w:r w:rsidRPr="00C913E1">
        <w:rPr>
          <w:rFonts w:ascii="Times New Roman" w:hAnsi="Times New Roman" w:cs="Times New Roman"/>
          <w:sz w:val="24"/>
          <w:szCs w:val="24"/>
        </w:rPr>
        <w:t xml:space="preserve">мероприятий. Целевые показатели также выполнены более чем на </w:t>
      </w:r>
      <w:r w:rsidR="005A58A2">
        <w:rPr>
          <w:rFonts w:ascii="Times New Roman" w:hAnsi="Times New Roman" w:cs="Times New Roman"/>
          <w:sz w:val="24"/>
          <w:szCs w:val="24"/>
        </w:rPr>
        <w:t>8</w:t>
      </w:r>
      <w:r w:rsidRPr="00C913E1">
        <w:rPr>
          <w:rFonts w:ascii="Times New Roman" w:hAnsi="Times New Roman" w:cs="Times New Roman"/>
          <w:sz w:val="24"/>
          <w:szCs w:val="24"/>
        </w:rPr>
        <w:t>0 % (степень достижения целевых показателей составляет 0,</w:t>
      </w:r>
      <w:r w:rsidR="005A58A2">
        <w:rPr>
          <w:rFonts w:ascii="Times New Roman" w:hAnsi="Times New Roman" w:cs="Times New Roman"/>
          <w:sz w:val="24"/>
          <w:szCs w:val="24"/>
        </w:rPr>
        <w:t>89</w:t>
      </w:r>
      <w:r w:rsidRPr="00C913E1">
        <w:rPr>
          <w:rFonts w:ascii="Times New Roman" w:hAnsi="Times New Roman" w:cs="Times New Roman"/>
          <w:sz w:val="24"/>
          <w:szCs w:val="24"/>
        </w:rPr>
        <w:t>).</w:t>
      </w:r>
    </w:p>
    <w:p w:rsidR="005A58A2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 xml:space="preserve">На отрицательный ход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C913E1">
        <w:rPr>
          <w:rFonts w:ascii="Times New Roman" w:hAnsi="Times New Roman" w:cs="Times New Roman"/>
          <w:sz w:val="24"/>
          <w:szCs w:val="24"/>
        </w:rPr>
        <w:t xml:space="preserve">подпрограммы повлияли следующие факторы: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913E1">
        <w:rPr>
          <w:rFonts w:ascii="Times New Roman" w:hAnsi="Times New Roman" w:cs="Times New Roman"/>
          <w:sz w:val="24"/>
          <w:szCs w:val="24"/>
        </w:rPr>
        <w:t xml:space="preserve">е удалось уложиться в срок по выполнению мероприятий </w:t>
      </w:r>
      <w:r w:rsidR="005A58A2">
        <w:rPr>
          <w:rFonts w:ascii="Times New Roman" w:hAnsi="Times New Roman" w:cs="Times New Roman"/>
          <w:sz w:val="24"/>
          <w:szCs w:val="24"/>
        </w:rPr>
        <w:t xml:space="preserve">по </w:t>
      </w:r>
      <w:r w:rsidRPr="00C913E1">
        <w:rPr>
          <w:rFonts w:ascii="Times New Roman" w:hAnsi="Times New Roman" w:cs="Times New Roman"/>
          <w:sz w:val="24"/>
          <w:szCs w:val="24"/>
        </w:rPr>
        <w:t>снос</w:t>
      </w:r>
      <w:r w:rsidR="005A58A2">
        <w:rPr>
          <w:rFonts w:ascii="Times New Roman" w:hAnsi="Times New Roman" w:cs="Times New Roman"/>
          <w:sz w:val="24"/>
          <w:szCs w:val="24"/>
        </w:rPr>
        <w:t>у</w:t>
      </w:r>
      <w:r w:rsidRPr="00C913E1">
        <w:rPr>
          <w:rFonts w:ascii="Times New Roman" w:hAnsi="Times New Roman" w:cs="Times New Roman"/>
          <w:sz w:val="24"/>
          <w:szCs w:val="24"/>
        </w:rPr>
        <w:t xml:space="preserve"> аварийных домов из-за того, что </w:t>
      </w:r>
      <w:r w:rsidR="005A58A2">
        <w:rPr>
          <w:rFonts w:ascii="Times New Roman" w:hAnsi="Times New Roman" w:cs="Times New Roman"/>
          <w:sz w:val="24"/>
          <w:szCs w:val="24"/>
        </w:rPr>
        <w:t>граждане переселялись в декабре 2017 года, соответственно снос некоторых домов будет осуществлен в 2018 году. Также не выделялись средства на обеспечение жильем малоим</w:t>
      </w:r>
      <w:bookmarkStart w:id="0" w:name="_GoBack"/>
      <w:bookmarkEnd w:id="0"/>
      <w:r w:rsidR="005A58A2">
        <w:rPr>
          <w:rFonts w:ascii="Times New Roman" w:hAnsi="Times New Roman" w:cs="Times New Roman"/>
          <w:sz w:val="24"/>
          <w:szCs w:val="24"/>
        </w:rPr>
        <w:t>ущих граждан, состоящих на учете в качестве нуждающихся в жилых помещениях.</w:t>
      </w:r>
    </w:p>
    <w:p w:rsidR="000A14AD" w:rsidRPr="00C913E1" w:rsidRDefault="005A58A2" w:rsidP="005A5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A14AD" w:rsidRPr="00C913E1">
        <w:rPr>
          <w:rFonts w:ascii="Times New Roman" w:hAnsi="Times New Roman" w:cs="Times New Roman"/>
          <w:sz w:val="24"/>
          <w:szCs w:val="24"/>
        </w:rPr>
        <w:t xml:space="preserve">инансовые средства </w:t>
      </w:r>
      <w:r>
        <w:rPr>
          <w:rFonts w:ascii="Times New Roman" w:hAnsi="Times New Roman" w:cs="Times New Roman"/>
          <w:sz w:val="24"/>
          <w:szCs w:val="24"/>
        </w:rPr>
        <w:t>практически</w:t>
      </w:r>
      <w:r w:rsidR="000A14AD" w:rsidRPr="00C913E1">
        <w:rPr>
          <w:rFonts w:ascii="Times New Roman" w:hAnsi="Times New Roman" w:cs="Times New Roman"/>
          <w:sz w:val="24"/>
          <w:szCs w:val="24"/>
        </w:rPr>
        <w:t xml:space="preserve"> освоены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на 99,1%</w:t>
      </w:r>
      <w:r w:rsidR="000A14AD" w:rsidRPr="00C913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 xml:space="preserve">В связи с тем, что кассовый расход составил </w:t>
      </w:r>
      <w:r w:rsidR="005A58A2">
        <w:rPr>
          <w:rFonts w:ascii="Times New Roman" w:hAnsi="Times New Roman" w:cs="Times New Roman"/>
          <w:sz w:val="24"/>
          <w:szCs w:val="24"/>
        </w:rPr>
        <w:t>139 041,19</w:t>
      </w:r>
      <w:r w:rsidRPr="00C913E1">
        <w:rPr>
          <w:rFonts w:ascii="Times New Roman" w:hAnsi="Times New Roman" w:cs="Times New Roman"/>
          <w:sz w:val="24"/>
          <w:szCs w:val="24"/>
        </w:rPr>
        <w:t xml:space="preserve"> тыс. рублей, а запланировано было на реализацию подпрограммы </w:t>
      </w:r>
      <w:r w:rsidR="005A58A2">
        <w:rPr>
          <w:rFonts w:ascii="Times New Roman" w:hAnsi="Times New Roman" w:cs="Times New Roman"/>
          <w:sz w:val="24"/>
          <w:szCs w:val="24"/>
        </w:rPr>
        <w:t xml:space="preserve">140 208,27 </w:t>
      </w:r>
      <w:r w:rsidRPr="00C913E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913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913E1">
        <w:rPr>
          <w:rFonts w:ascii="Times New Roman" w:hAnsi="Times New Roman" w:cs="Times New Roman"/>
          <w:sz w:val="24"/>
          <w:szCs w:val="24"/>
        </w:rPr>
        <w:t xml:space="preserve">ублей, образовалась экономия бюджетных средств в размере </w:t>
      </w:r>
      <w:r w:rsidR="005A58A2">
        <w:rPr>
          <w:rFonts w:ascii="Times New Roman" w:hAnsi="Times New Roman" w:cs="Times New Roman"/>
          <w:sz w:val="24"/>
          <w:szCs w:val="24"/>
        </w:rPr>
        <w:t xml:space="preserve">1 167,08 </w:t>
      </w:r>
      <w:r w:rsidRPr="00C913E1">
        <w:rPr>
          <w:rFonts w:ascii="Times New Roman" w:hAnsi="Times New Roman" w:cs="Times New Roman"/>
          <w:sz w:val="24"/>
          <w:szCs w:val="24"/>
        </w:rPr>
        <w:t>тыс.рублей. Перераспределения бюджетных ассигнований между мероприятиями подпрограммы не происходило.</w:t>
      </w:r>
    </w:p>
    <w:p w:rsidR="00C913E1" w:rsidRPr="00C913E1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D45" w:rsidRPr="00A95C79" w:rsidRDefault="00084D5A" w:rsidP="00547FE3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ab/>
      </w:r>
      <w:r w:rsidR="00D31D45" w:rsidRPr="00A95C79">
        <w:rPr>
          <w:rFonts w:ascii="Times New Roman" w:hAnsi="Times New Roman" w:cs="Times New Roman"/>
          <w:b/>
          <w:sz w:val="25"/>
          <w:szCs w:val="25"/>
        </w:rPr>
        <w:t>4.3. Подпрограмма «Предоставление субсидий и льгот по оплате жилищно-коммунальных услуг»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  <w:rPr>
          <w:rStyle w:val="a4"/>
          <w:b w:val="0"/>
        </w:rPr>
      </w:pPr>
      <w:r w:rsidRPr="00D31D45">
        <w:t>Приоритетным направлением социальной поддержки населения является повышение качества и доступности оказываемых населению государственных и муниципальных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rPr>
          <w:rStyle w:val="a4"/>
          <w:b w:val="0"/>
        </w:rPr>
        <w:t>Основной целью подпрограммы</w:t>
      </w:r>
      <w:r w:rsidRPr="00D31D45">
        <w:t xml:space="preserve"> является оказание  мер социальной поддержки населению города Глазова по оплате жилищно-коммунальных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Достижение основной цели осуществляется путем выполнения следующих задач: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- предоставление компенсации многодетным семьям произведенных расходов на оплату коммунальных услуг в размере 30 процентов;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- предоставление</w:t>
      </w:r>
      <w:r w:rsidR="00084D5A">
        <w:t xml:space="preserve"> </w:t>
      </w:r>
      <w:r w:rsidRPr="00D31D45">
        <w:t xml:space="preserve">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</w:r>
      <w:proofErr w:type="gramStart"/>
      <w:r w:rsidRPr="00D31D45">
        <w:t>Сущевского</w:t>
      </w:r>
      <w:proofErr w:type="gramEnd"/>
      <w:r w:rsidRPr="00D31D45">
        <w:t>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 Система мер социальной поддержки в жилищно-коммунальной сфере носит заявительный характер.</w:t>
      </w:r>
    </w:p>
    <w:p w:rsidR="00D31D45" w:rsidRPr="00A95C79" w:rsidRDefault="00D31D45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D31D45">
        <w:t xml:space="preserve">В городе Глазове различными мерами социальной поддержки по оплате жилищно-коммунальных услуг в </w:t>
      </w:r>
      <w:r w:rsidRPr="00A95C79">
        <w:rPr>
          <w:color w:val="000000" w:themeColor="text1"/>
        </w:rPr>
        <w:t>201</w:t>
      </w:r>
      <w:r w:rsidR="004C66D5" w:rsidRPr="00A95C79">
        <w:rPr>
          <w:color w:val="000000" w:themeColor="text1"/>
        </w:rPr>
        <w:t>7</w:t>
      </w:r>
      <w:r w:rsidRPr="00A95C79">
        <w:rPr>
          <w:color w:val="000000" w:themeColor="text1"/>
        </w:rPr>
        <w:t xml:space="preserve"> году был</w:t>
      </w:r>
      <w:r w:rsidR="004C66D5" w:rsidRPr="00A95C79">
        <w:rPr>
          <w:color w:val="000000" w:themeColor="text1"/>
        </w:rPr>
        <w:t>о</w:t>
      </w:r>
      <w:r w:rsidRPr="00A95C79">
        <w:rPr>
          <w:color w:val="000000" w:themeColor="text1"/>
        </w:rPr>
        <w:t xml:space="preserve"> охвачен</w:t>
      </w:r>
      <w:r w:rsidR="004C66D5" w:rsidRPr="00A95C79">
        <w:rPr>
          <w:color w:val="000000" w:themeColor="text1"/>
        </w:rPr>
        <w:t>о 2126</w:t>
      </w:r>
      <w:r w:rsidRPr="00A95C79">
        <w:rPr>
          <w:color w:val="000000" w:themeColor="text1"/>
        </w:rPr>
        <w:t xml:space="preserve"> сем</w:t>
      </w:r>
      <w:r w:rsidR="004C66D5" w:rsidRPr="00A95C79">
        <w:rPr>
          <w:color w:val="000000" w:themeColor="text1"/>
        </w:rPr>
        <w:t>ей</w:t>
      </w:r>
      <w:r w:rsidRPr="00A95C79">
        <w:rPr>
          <w:color w:val="000000" w:themeColor="text1"/>
        </w:rPr>
        <w:t>.</w:t>
      </w:r>
      <w:r w:rsidR="004C66D5" w:rsidRPr="00A95C79">
        <w:rPr>
          <w:color w:val="000000" w:themeColor="text1"/>
        </w:rPr>
        <w:t xml:space="preserve"> Что на 2645 семей меньше по сравнению с прошлым периодом. Снижение количества обратившихся связано с тем, что в соответствии с Законом УР от 25.02.2016 № 2-РЗ с 1 марта 2016 года Администрация города не наделена полномочиями по предоставлению гражданам субсидий на оплату жилого помещения и коммунальных услуг.</w:t>
      </w:r>
    </w:p>
    <w:p w:rsidR="00D31D45" w:rsidRPr="00D31D45" w:rsidRDefault="004C66D5" w:rsidP="00D31D45">
      <w:pPr>
        <w:pStyle w:val="consplusnormal"/>
        <w:ind w:firstLine="709"/>
        <w:contextualSpacing/>
        <w:jc w:val="both"/>
      </w:pPr>
      <w:r w:rsidRPr="000F4B57">
        <w:rPr>
          <w:color w:val="000000" w:themeColor="text1"/>
        </w:rPr>
        <w:t>О</w:t>
      </w:r>
      <w:r w:rsidR="00D31D45" w:rsidRPr="000F4B57">
        <w:rPr>
          <w:color w:val="000000" w:themeColor="text1"/>
        </w:rPr>
        <w:t xml:space="preserve">дной </w:t>
      </w:r>
      <w:r w:rsidRPr="000F4B57">
        <w:rPr>
          <w:color w:val="000000" w:themeColor="text1"/>
        </w:rPr>
        <w:t xml:space="preserve">из </w:t>
      </w:r>
      <w:r w:rsidR="00D31D45" w:rsidRPr="000F4B57">
        <w:rPr>
          <w:color w:val="000000" w:themeColor="text1"/>
        </w:rPr>
        <w:t>мер</w:t>
      </w:r>
      <w:r w:rsidR="00D31D45" w:rsidRPr="00D31D45">
        <w:t xml:space="preserve"> социальной поддержки граждан является</w:t>
      </w:r>
      <w:r w:rsidR="00084D5A">
        <w:t xml:space="preserve"> </w:t>
      </w:r>
      <w:r w:rsidR="00D31D45" w:rsidRPr="00D31D45">
        <w:t xml:space="preserve">компенсация многодетным семьям произведенных расходов на оплату коммунальных услуг в размере 30 процентов. Компенсация предоставляется в пределах республиканского стандарта социальной нормы площади жилого помещения на 1 человека, установленного в размере </w:t>
      </w:r>
      <w:smartTag w:uri="urn:schemas-microsoft-com:office:smarttags" w:element="metricconverter">
        <w:smartTagPr>
          <w:attr w:name="ProductID" w:val="18 кв. м"/>
        </w:smartTagPr>
        <w:r w:rsidR="00D31D45" w:rsidRPr="00D31D45">
          <w:t>18 кв. м</w:t>
        </w:r>
      </w:smartTag>
      <w:r w:rsidR="00D31D45" w:rsidRPr="00D31D45">
        <w:t xml:space="preserve"> общей площади жилого помещения, в соответствии с законом Удмуртской Республики от 05.05.2006  № 13-РЗ «О мерах по социальной поддержке многодетных семей». </w:t>
      </w:r>
    </w:p>
    <w:p w:rsidR="004C66D5" w:rsidRPr="00A95C79" w:rsidRDefault="00D31D45" w:rsidP="004C66D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A95C79">
        <w:rPr>
          <w:color w:val="000000" w:themeColor="text1"/>
        </w:rPr>
        <w:t>В 201</w:t>
      </w:r>
      <w:r w:rsidR="004C66D5" w:rsidRPr="00A95C79">
        <w:rPr>
          <w:color w:val="000000" w:themeColor="text1"/>
        </w:rPr>
        <w:t>7</w:t>
      </w:r>
      <w:r w:rsidRPr="00A95C79">
        <w:rPr>
          <w:color w:val="000000" w:themeColor="text1"/>
        </w:rPr>
        <w:t xml:space="preserve"> году компенсации были предоставлены </w:t>
      </w:r>
      <w:r w:rsidR="004C66D5" w:rsidRPr="00A95C79">
        <w:rPr>
          <w:color w:val="000000" w:themeColor="text1"/>
        </w:rPr>
        <w:t>521</w:t>
      </w:r>
      <w:r w:rsidRPr="00A95C79">
        <w:rPr>
          <w:color w:val="000000" w:themeColor="text1"/>
        </w:rPr>
        <w:t xml:space="preserve"> семь</w:t>
      </w:r>
      <w:r w:rsidR="004C66D5" w:rsidRPr="00A95C79">
        <w:rPr>
          <w:color w:val="000000" w:themeColor="text1"/>
        </w:rPr>
        <w:t>е</w:t>
      </w:r>
      <w:r w:rsidRPr="00A95C79">
        <w:rPr>
          <w:color w:val="000000" w:themeColor="text1"/>
        </w:rPr>
        <w:t xml:space="preserve">, что на </w:t>
      </w:r>
      <w:r w:rsidR="004C66D5" w:rsidRPr="00A95C79">
        <w:rPr>
          <w:color w:val="000000" w:themeColor="text1"/>
        </w:rPr>
        <w:t>31</w:t>
      </w:r>
      <w:r w:rsidRPr="00A95C79">
        <w:rPr>
          <w:color w:val="000000" w:themeColor="text1"/>
        </w:rPr>
        <w:t xml:space="preserve"> сем</w:t>
      </w:r>
      <w:r w:rsidR="005938C0" w:rsidRPr="00A95C79">
        <w:rPr>
          <w:color w:val="000000" w:themeColor="text1"/>
        </w:rPr>
        <w:t>ь</w:t>
      </w:r>
      <w:r w:rsidR="004C66D5" w:rsidRPr="00A95C79">
        <w:rPr>
          <w:color w:val="000000" w:themeColor="text1"/>
        </w:rPr>
        <w:t>ю больше пла</w:t>
      </w:r>
      <w:r w:rsidRPr="00A95C79">
        <w:rPr>
          <w:color w:val="000000" w:themeColor="text1"/>
        </w:rPr>
        <w:t xml:space="preserve">нового целевого показателя. </w:t>
      </w:r>
      <w:r w:rsidR="004C66D5" w:rsidRPr="00A95C79">
        <w:rPr>
          <w:color w:val="000000" w:themeColor="text1"/>
        </w:rPr>
        <w:t xml:space="preserve">Отклонение фактического результата от планового показателя объясняется тем, что </w:t>
      </w:r>
      <w:r w:rsidR="00A95C79" w:rsidRPr="00A95C79">
        <w:rPr>
          <w:color w:val="000000" w:themeColor="text1"/>
        </w:rPr>
        <w:t xml:space="preserve">с многодетными семьями </w:t>
      </w:r>
      <w:r w:rsidR="000F4B57" w:rsidRPr="00A95C79">
        <w:rPr>
          <w:color w:val="000000" w:themeColor="text1"/>
        </w:rPr>
        <w:t xml:space="preserve">проводится разъяснительная </w:t>
      </w:r>
      <w:r w:rsidR="000F4B57" w:rsidRPr="00A95C79">
        <w:rPr>
          <w:color w:val="000000" w:themeColor="text1"/>
        </w:rPr>
        <w:lastRenderedPageBreak/>
        <w:t xml:space="preserve">работа </w:t>
      </w:r>
      <w:r w:rsidR="00A95C79" w:rsidRPr="00A95C79">
        <w:rPr>
          <w:color w:val="000000" w:themeColor="text1"/>
        </w:rPr>
        <w:t>по получе</w:t>
      </w:r>
      <w:r w:rsidR="00084D5A">
        <w:rPr>
          <w:color w:val="000000" w:themeColor="text1"/>
        </w:rPr>
        <w:t>нию мер социальной поддержки, в</w:t>
      </w:r>
      <w:r w:rsidR="00A95C79" w:rsidRPr="00A95C79">
        <w:rPr>
          <w:color w:val="000000" w:themeColor="text1"/>
        </w:rPr>
        <w:t xml:space="preserve">следствие чего увеличилась обращаемость семей за получением  компенсации. </w:t>
      </w:r>
    </w:p>
    <w:p w:rsidR="00786D2E" w:rsidRPr="00A95C79" w:rsidRDefault="00D31D45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D31D45">
        <w:t xml:space="preserve">Кроме того, </w:t>
      </w:r>
      <w:proofErr w:type="spellStart"/>
      <w:r w:rsidRPr="00D31D45">
        <w:t>Глазовской</w:t>
      </w:r>
      <w:proofErr w:type="spellEnd"/>
      <w:r w:rsidRPr="00D31D45">
        <w:t xml:space="preserve"> городской Думой, при поддержке Правительства Удмуртской Республики, с октября 2010 года установлена мера социальной поддержки из местного бюджета - компенсация расходов по оплате электроэнергии гражданам, проживающим в многоквартирных домах, оборудованных согласно проекту огневыми плитами Сущевского. В 2010 году право на данную меру социальной поддержки имели жители 104 многоквартирных домов. В 2012 году были газифицированы 30 таких домов, в результате количество получателей компенсации снизилось</w:t>
      </w:r>
      <w:r w:rsidRPr="00115A74">
        <w:rPr>
          <w:color w:val="FF0000"/>
        </w:rPr>
        <w:t xml:space="preserve">. </w:t>
      </w:r>
      <w:r w:rsidR="000C0D29" w:rsidRPr="00A95C79">
        <w:rPr>
          <w:color w:val="000000" w:themeColor="text1"/>
        </w:rPr>
        <w:t>Кроме этого,</w:t>
      </w:r>
      <w:r w:rsidR="00786D2E" w:rsidRPr="00A95C79">
        <w:rPr>
          <w:color w:val="000000" w:themeColor="text1"/>
        </w:rPr>
        <w:t xml:space="preserve"> на снижение получателей компенсации повлияло ограничение</w:t>
      </w:r>
      <w:r w:rsidR="001053E3" w:rsidRPr="00A95C79">
        <w:rPr>
          <w:color w:val="000000" w:themeColor="text1"/>
        </w:rPr>
        <w:t>,</w:t>
      </w:r>
      <w:r w:rsidR="00786D2E" w:rsidRPr="00A95C79">
        <w:rPr>
          <w:color w:val="000000" w:themeColor="text1"/>
        </w:rPr>
        <w:t xml:space="preserve"> введенное </w:t>
      </w:r>
      <w:r w:rsidR="000C0D29" w:rsidRPr="00A95C79">
        <w:rPr>
          <w:color w:val="000000" w:themeColor="text1"/>
        </w:rPr>
        <w:t xml:space="preserve">решением </w:t>
      </w:r>
      <w:proofErr w:type="spellStart"/>
      <w:r w:rsidR="000C0D29" w:rsidRPr="00A95C79">
        <w:rPr>
          <w:color w:val="000000" w:themeColor="text1"/>
        </w:rPr>
        <w:t>Глазовской</w:t>
      </w:r>
      <w:proofErr w:type="spellEnd"/>
      <w:r w:rsidR="000C0D29" w:rsidRPr="00A95C79">
        <w:rPr>
          <w:color w:val="000000" w:themeColor="text1"/>
        </w:rPr>
        <w:t xml:space="preserve"> городской Думы от 22.02.2017 № 224</w:t>
      </w:r>
      <w:r w:rsidR="00084D5A">
        <w:rPr>
          <w:color w:val="000000" w:themeColor="text1"/>
        </w:rPr>
        <w:t>, в</w:t>
      </w:r>
      <w:r w:rsidR="00786D2E" w:rsidRPr="00A95C79">
        <w:rPr>
          <w:color w:val="000000" w:themeColor="text1"/>
        </w:rPr>
        <w:t xml:space="preserve"> соответствии с которым</w:t>
      </w:r>
      <w:r w:rsidR="00084D5A">
        <w:rPr>
          <w:color w:val="000000" w:themeColor="text1"/>
        </w:rPr>
        <w:t>,</w:t>
      </w:r>
      <w:r w:rsidR="00786D2E" w:rsidRPr="00A95C79">
        <w:rPr>
          <w:color w:val="000000" w:themeColor="text1"/>
        </w:rPr>
        <w:t xml:space="preserve"> </w:t>
      </w:r>
      <w:r w:rsidR="000C0D29" w:rsidRPr="00A95C79">
        <w:rPr>
          <w:color w:val="000000" w:themeColor="text1"/>
        </w:rPr>
        <w:t>компенсация предоставляется до 31</w:t>
      </w:r>
      <w:r w:rsidR="008D7CA9" w:rsidRPr="00A95C79">
        <w:rPr>
          <w:color w:val="000000" w:themeColor="text1"/>
        </w:rPr>
        <w:t xml:space="preserve"> декабря </w:t>
      </w:r>
      <w:r w:rsidR="000C0D29" w:rsidRPr="00A95C79">
        <w:rPr>
          <w:color w:val="000000" w:themeColor="text1"/>
        </w:rPr>
        <w:t>2018</w:t>
      </w:r>
      <w:r w:rsidR="008D7CA9" w:rsidRPr="00A95C79">
        <w:rPr>
          <w:color w:val="000000" w:themeColor="text1"/>
        </w:rPr>
        <w:t xml:space="preserve"> года</w:t>
      </w:r>
      <w:r w:rsidR="000C0D29" w:rsidRPr="00A95C79">
        <w:rPr>
          <w:color w:val="000000" w:themeColor="text1"/>
        </w:rPr>
        <w:t xml:space="preserve"> в случае принятия решения </w:t>
      </w:r>
      <w:r w:rsidR="00786D2E" w:rsidRPr="00A95C79">
        <w:rPr>
          <w:color w:val="000000" w:themeColor="text1"/>
        </w:rPr>
        <w:t xml:space="preserve">собственниками помещений о газификации дома либо об оборудовании дома в установленном порядке стационарными электроплитами. Непринятие данного решения является основанием для отказа в предоставлении компенсации с 1 июля 2017 года. Этим не воспользовались жители 10 многоквартирных домов.  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A95C79">
        <w:rPr>
          <w:color w:val="000000" w:themeColor="text1"/>
        </w:rPr>
        <w:t>В 201</w:t>
      </w:r>
      <w:r w:rsidR="004C66D5" w:rsidRPr="00A95C79">
        <w:rPr>
          <w:color w:val="000000" w:themeColor="text1"/>
        </w:rPr>
        <w:t>7</w:t>
      </w:r>
      <w:r w:rsidRPr="00A95C79">
        <w:rPr>
          <w:color w:val="000000" w:themeColor="text1"/>
        </w:rPr>
        <w:t xml:space="preserve"> году компенсации предоставлены 16</w:t>
      </w:r>
      <w:r w:rsidR="004C66D5" w:rsidRPr="00A95C79">
        <w:rPr>
          <w:color w:val="000000" w:themeColor="text1"/>
        </w:rPr>
        <w:t>05</w:t>
      </w:r>
      <w:r w:rsidRPr="00A95C79">
        <w:rPr>
          <w:color w:val="000000" w:themeColor="text1"/>
        </w:rPr>
        <w:t xml:space="preserve"> семьям, что </w:t>
      </w:r>
      <w:r w:rsidR="00100E0D" w:rsidRPr="00A95C79">
        <w:rPr>
          <w:color w:val="000000" w:themeColor="text1"/>
        </w:rPr>
        <w:t xml:space="preserve">на </w:t>
      </w:r>
      <w:r w:rsidR="004C66D5" w:rsidRPr="00A95C79">
        <w:rPr>
          <w:color w:val="000000" w:themeColor="text1"/>
        </w:rPr>
        <w:t>751</w:t>
      </w:r>
      <w:r w:rsidRPr="00D31D45">
        <w:t xml:space="preserve"> сем</w:t>
      </w:r>
      <w:r w:rsidR="004C66D5">
        <w:t>ью</w:t>
      </w:r>
      <w:r w:rsidRPr="00D31D45">
        <w:t xml:space="preserve"> ниже планового целевого показателя. Отклонение фактического результата от планового показателя объясняется тем, что предоставление услуги носит заявительный характер.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Все мероприятия подпрограммы в отчетном году исполнялись качественно и в установленные сроки.</w:t>
      </w:r>
    </w:p>
    <w:p w:rsidR="00D31D45" w:rsidRPr="00A95C79" w:rsidRDefault="00D31D45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D31D45">
        <w:t xml:space="preserve">  В целях реализации государственной политики, направленной на оказание государственных услуг гражданам по принципу «одного окна», с 1 октября 2015 года предоставление субсидий и льгот по оплате жилищно-коммунальных услуг осуществлялось через МАУ «Многофункциональный центр города Глазова</w:t>
      </w:r>
      <w:r w:rsidRPr="00A95C79">
        <w:rPr>
          <w:color w:val="000000" w:themeColor="text1"/>
        </w:rPr>
        <w:t>»</w:t>
      </w:r>
      <w:r w:rsidR="00F00269" w:rsidRPr="00A95C79">
        <w:rPr>
          <w:color w:val="000000" w:themeColor="text1"/>
        </w:rPr>
        <w:t>, с 1 марта 2016 года полномочия по предоставлению гражданам субсидий переданы АУ «МФЦ г</w:t>
      </w:r>
      <w:proofErr w:type="gramStart"/>
      <w:r w:rsidR="00F00269" w:rsidRPr="00A95C79">
        <w:rPr>
          <w:color w:val="000000" w:themeColor="text1"/>
        </w:rPr>
        <w:t>.Г</w:t>
      </w:r>
      <w:proofErr w:type="gramEnd"/>
      <w:r w:rsidR="00F00269" w:rsidRPr="00A95C79">
        <w:rPr>
          <w:color w:val="000000" w:themeColor="text1"/>
        </w:rPr>
        <w:t>лазова».</w:t>
      </w:r>
    </w:p>
    <w:p w:rsidR="00C913E1" w:rsidRDefault="00807101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A95C79">
        <w:rPr>
          <w:color w:val="000000" w:themeColor="text1"/>
        </w:rPr>
        <w:t xml:space="preserve">Исполнение </w:t>
      </w:r>
      <w:r w:rsidR="00084D5A">
        <w:rPr>
          <w:color w:val="000000" w:themeColor="text1"/>
        </w:rPr>
        <w:t>под</w:t>
      </w:r>
      <w:r w:rsidRPr="00A95C79">
        <w:rPr>
          <w:color w:val="000000" w:themeColor="text1"/>
        </w:rPr>
        <w:t xml:space="preserve">программы </w:t>
      </w:r>
      <w:r w:rsidR="004C66D5" w:rsidRPr="00A95C79">
        <w:rPr>
          <w:color w:val="000000" w:themeColor="text1"/>
        </w:rPr>
        <w:t>98,55%.</w:t>
      </w:r>
    </w:p>
    <w:p w:rsidR="007871D9" w:rsidRDefault="007871D9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</w:p>
    <w:p w:rsidR="007871D9" w:rsidRPr="00A95C79" w:rsidRDefault="007871D9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</w:p>
    <w:p w:rsidR="002A203D" w:rsidRDefault="002A203D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делам опеки, </w:t>
      </w:r>
    </w:p>
    <w:p w:rsidR="002A203D" w:rsidRDefault="002A203D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попечительства, семьи и несовершеннолетних                                 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Кардашина</w:t>
      </w:r>
      <w:proofErr w:type="spellEnd"/>
    </w:p>
    <w:p w:rsidR="002A203D" w:rsidRDefault="002A203D" w:rsidP="00C913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C913E1" w:rsidRDefault="00C913E1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Заместитель начальника управления</w:t>
      </w:r>
    </w:p>
    <w:p w:rsidR="00C913E1" w:rsidRDefault="00C913E1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муниципального жилья</w:t>
      </w:r>
      <w:r w:rsidRPr="00C913E1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084D5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13E1">
        <w:rPr>
          <w:rFonts w:ascii="Times New Roman" w:hAnsi="Times New Roman" w:cs="Times New Roman"/>
          <w:sz w:val="24"/>
          <w:szCs w:val="24"/>
        </w:rPr>
        <w:t>Л.П.Селиванова</w:t>
      </w:r>
    </w:p>
    <w:p w:rsidR="00547FE3" w:rsidRDefault="00547FE3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203D" w:rsidRDefault="002A203D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203D" w:rsidRPr="00C913E1" w:rsidRDefault="002A203D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 тарифной политики                                                           </w:t>
      </w:r>
      <w:r w:rsidR="000C69D0">
        <w:rPr>
          <w:rFonts w:ascii="Times New Roman" w:hAnsi="Times New Roman" w:cs="Times New Roman"/>
          <w:sz w:val="24"/>
          <w:szCs w:val="24"/>
        </w:rPr>
        <w:t>М.М. Петрова</w:t>
      </w:r>
    </w:p>
    <w:p w:rsidR="00C913E1" w:rsidRPr="00C913E1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D31D45" w:rsidRDefault="00C913E1" w:rsidP="00D31D45">
      <w:pPr>
        <w:pStyle w:val="consplusnormal"/>
        <w:ind w:firstLine="709"/>
        <w:contextualSpacing/>
        <w:jc w:val="both"/>
      </w:pPr>
    </w:p>
    <w:sectPr w:rsidR="00C913E1" w:rsidRPr="00D31D45" w:rsidSect="0070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33F"/>
    <w:rsid w:val="00011E07"/>
    <w:rsid w:val="000233AA"/>
    <w:rsid w:val="00052AC6"/>
    <w:rsid w:val="00084D5A"/>
    <w:rsid w:val="000A14AD"/>
    <w:rsid w:val="000C0D29"/>
    <w:rsid w:val="000C355A"/>
    <w:rsid w:val="000C69D0"/>
    <w:rsid w:val="000F4B57"/>
    <w:rsid w:val="00100E0D"/>
    <w:rsid w:val="001053E3"/>
    <w:rsid w:val="00115A74"/>
    <w:rsid w:val="00117C3B"/>
    <w:rsid w:val="00123E16"/>
    <w:rsid w:val="0016733F"/>
    <w:rsid w:val="001C7BB6"/>
    <w:rsid w:val="001D13BA"/>
    <w:rsid w:val="0021181F"/>
    <w:rsid w:val="002A203D"/>
    <w:rsid w:val="003264FA"/>
    <w:rsid w:val="0037048A"/>
    <w:rsid w:val="003F43F6"/>
    <w:rsid w:val="00400A18"/>
    <w:rsid w:val="00412C09"/>
    <w:rsid w:val="0042771B"/>
    <w:rsid w:val="004C66D5"/>
    <w:rsid w:val="00501790"/>
    <w:rsid w:val="005152E0"/>
    <w:rsid w:val="00531AD4"/>
    <w:rsid w:val="00543D21"/>
    <w:rsid w:val="00547FE3"/>
    <w:rsid w:val="005663F3"/>
    <w:rsid w:val="005938C0"/>
    <w:rsid w:val="005A58A2"/>
    <w:rsid w:val="005C6DAC"/>
    <w:rsid w:val="00623AB9"/>
    <w:rsid w:val="0068601B"/>
    <w:rsid w:val="006C2E4C"/>
    <w:rsid w:val="006F0BD6"/>
    <w:rsid w:val="00703CB7"/>
    <w:rsid w:val="00783F09"/>
    <w:rsid w:val="00786D2E"/>
    <w:rsid w:val="007871D9"/>
    <w:rsid w:val="00807101"/>
    <w:rsid w:val="00824848"/>
    <w:rsid w:val="008D7CA9"/>
    <w:rsid w:val="00993833"/>
    <w:rsid w:val="0099615C"/>
    <w:rsid w:val="009A21B2"/>
    <w:rsid w:val="009A32C8"/>
    <w:rsid w:val="00A0024B"/>
    <w:rsid w:val="00A8167B"/>
    <w:rsid w:val="00A95C79"/>
    <w:rsid w:val="00B03678"/>
    <w:rsid w:val="00B244E1"/>
    <w:rsid w:val="00BA16A9"/>
    <w:rsid w:val="00BB5CC5"/>
    <w:rsid w:val="00C913E1"/>
    <w:rsid w:val="00CA7C02"/>
    <w:rsid w:val="00D31D45"/>
    <w:rsid w:val="00E117E7"/>
    <w:rsid w:val="00E3443F"/>
    <w:rsid w:val="00E430AF"/>
    <w:rsid w:val="00E97E23"/>
    <w:rsid w:val="00ED5621"/>
    <w:rsid w:val="00F00269"/>
    <w:rsid w:val="00F40FD1"/>
    <w:rsid w:val="00FD0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2C8"/>
    <w:pPr>
      <w:ind w:left="720"/>
      <w:contextualSpacing/>
    </w:pPr>
  </w:style>
  <w:style w:type="paragraph" w:customStyle="1" w:styleId="consplusnormal">
    <w:name w:val="consplusnormal"/>
    <w:basedOn w:val="a"/>
    <w:rsid w:val="00D31D4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D31D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B953E-A8D9-4481-AB39-A07C2C9C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opeka01</cp:lastModifiedBy>
  <cp:revision>35</cp:revision>
  <cp:lastPrinted>2018-03-05T13:28:00Z</cp:lastPrinted>
  <dcterms:created xsi:type="dcterms:W3CDTF">2016-03-28T04:32:00Z</dcterms:created>
  <dcterms:modified xsi:type="dcterms:W3CDTF">2018-03-05T13:34:00Z</dcterms:modified>
</cp:coreProperties>
</file>